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360" w:lineRule="auto"/>
        <w:jc w:val="center"/>
        <w:textAlignment w:val="auto"/>
      </w:pPr>
      <w:r>
        <w:rPr>
          <w:rFonts w:hint="eastAsia"/>
          <w:lang w:val="en-US" w:eastAsia="zh-CN"/>
        </w:rPr>
        <w:t>2019春季</w:t>
      </w:r>
      <w:r>
        <w:rPr>
          <w:rFonts w:hint="eastAsia"/>
          <w:lang w:eastAsia="zh-CN"/>
        </w:rPr>
        <w:t>《形势与政策》</w:t>
      </w:r>
      <w:r>
        <w:rPr>
          <w:rFonts w:hint="eastAsia"/>
          <w:lang w:val="en-US" w:eastAsia="zh-CN"/>
        </w:rPr>
        <w:t>线上</w:t>
      </w:r>
      <w:r>
        <w:rPr>
          <w:rFonts w:hint="eastAsia"/>
        </w:rPr>
        <w:t>开课通知</w:t>
      </w:r>
      <w:r>
        <w:rPr>
          <w:rFonts w:hint="eastAsia"/>
          <w:lang w:eastAsia="zh-CN"/>
        </w:rPr>
        <w:t>和</w:t>
      </w:r>
      <w:r>
        <w:rPr>
          <w:rFonts w:hint="eastAsia"/>
        </w:rPr>
        <w:t>学习流程</w:t>
      </w:r>
    </w:p>
    <w:p>
      <w:pPr>
        <w:pStyle w:val="3"/>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一．超星尔雅课程开课通知</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Theme="minorEastAsia" w:hAnsiTheme="minorEastAsia" w:cstheme="minorEastAsia"/>
          <w:color w:val="FF0000"/>
          <w:kern w:val="2"/>
          <w:sz w:val="28"/>
          <w:szCs w:val="28"/>
          <w:u w:val="single"/>
          <w:lang w:val="en-US" w:eastAsia="zh-CN" w:bidi="ar-SA"/>
        </w:rPr>
      </w:pPr>
      <w:r>
        <w:rPr>
          <w:rFonts w:hint="eastAsia" w:asciiTheme="minorEastAsia" w:hAnsiTheme="minorEastAsia" w:eastAsiaTheme="minorEastAsia" w:cstheme="minorEastAsia"/>
          <w:kern w:val="2"/>
          <w:sz w:val="28"/>
          <w:szCs w:val="28"/>
          <w:lang w:val="en-US" w:eastAsia="zh-CN" w:bidi="ar-SA"/>
        </w:rPr>
        <w:t>1.课程的学习</w:t>
      </w:r>
      <w:r>
        <w:rPr>
          <w:rFonts w:hint="eastAsia" w:asciiTheme="minorEastAsia" w:hAnsiTheme="minorEastAsia" w:cstheme="minorEastAsia"/>
          <w:kern w:val="2"/>
          <w:sz w:val="28"/>
          <w:szCs w:val="28"/>
          <w:lang w:val="en-US" w:eastAsia="zh-CN" w:bidi="ar-SA"/>
        </w:rPr>
        <w:t>日期：</w:t>
      </w:r>
      <w:r>
        <w:rPr>
          <w:rFonts w:hint="eastAsia" w:asciiTheme="minorEastAsia" w:hAnsiTheme="minorEastAsia" w:cstheme="minorEastAsia"/>
          <w:color w:val="FF0000"/>
          <w:kern w:val="2"/>
          <w:sz w:val="28"/>
          <w:szCs w:val="28"/>
          <w:u w:val="single"/>
          <w:lang w:val="en-US" w:eastAsia="zh-CN" w:bidi="ar-SA"/>
        </w:rPr>
        <w:t xml:space="preserve">  2019年4月26日起至2019年 6月21 日。</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Theme="minorEastAsia" w:hAnsiTheme="minorEastAsia" w:cstheme="minorEastAsia"/>
          <w:color w:val="FF0000"/>
          <w:kern w:val="2"/>
          <w:sz w:val="28"/>
          <w:szCs w:val="28"/>
          <w:lang w:val="en-US" w:eastAsia="zh-CN" w:bidi="ar-SA"/>
        </w:rPr>
      </w:pPr>
      <w:r>
        <w:rPr>
          <w:rFonts w:hint="eastAsia" w:asciiTheme="minorEastAsia" w:hAnsiTheme="minorEastAsia" w:cstheme="minorEastAsia"/>
          <w:color w:val="FF0000"/>
          <w:kern w:val="2"/>
          <w:sz w:val="28"/>
          <w:szCs w:val="28"/>
          <w:lang w:val="en-US" w:eastAsia="zh-CN" w:bidi="ar-SA"/>
        </w:rPr>
        <w:t>2.学习成员：本学期不在校的学生。</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cstheme="minorEastAsia"/>
          <w:color w:val="FF0000"/>
          <w:kern w:val="2"/>
          <w:sz w:val="28"/>
          <w:szCs w:val="28"/>
          <w:lang w:val="en-US" w:eastAsia="zh-CN" w:bidi="ar-SA"/>
        </w:rPr>
      </w:pPr>
      <w:r>
        <w:rPr>
          <w:rFonts w:hint="eastAsia" w:asciiTheme="minorEastAsia" w:hAnsiTheme="minorEastAsia" w:cstheme="minorEastAsia"/>
          <w:color w:val="FF0000"/>
          <w:kern w:val="2"/>
          <w:sz w:val="28"/>
          <w:szCs w:val="28"/>
          <w:lang w:val="en-US" w:eastAsia="zh-CN" w:bidi="ar-SA"/>
        </w:rPr>
        <w:t>3.学习要求:这门课程视频占50%，章节检测占50%,总分100分，75分以上为合格。</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cstheme="minorEastAsia"/>
          <w:color w:val="FF0000"/>
          <w:kern w:val="2"/>
          <w:sz w:val="28"/>
          <w:szCs w:val="28"/>
          <w:lang w:val="en-US" w:eastAsia="zh-CN" w:bidi="ar-SA"/>
        </w:rPr>
      </w:pPr>
      <w:r>
        <w:rPr>
          <w:rFonts w:hint="eastAsia" w:asciiTheme="minorEastAsia" w:hAnsiTheme="minorEastAsia" w:cstheme="minorEastAsia"/>
          <w:color w:val="FF0000"/>
          <w:kern w:val="2"/>
          <w:sz w:val="28"/>
          <w:szCs w:val="28"/>
          <w:lang w:val="en-US" w:eastAsia="zh-CN" w:bidi="ar-SA"/>
        </w:rPr>
        <w:t>4.学习课程：形势与政策（2019春）如图</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Theme="minorEastAsia" w:hAnsiTheme="minorEastAsia" w:eastAsiaTheme="minorEastAsia" w:cstheme="minorEastAsia"/>
          <w:color w:val="FF0000"/>
          <w:kern w:val="2"/>
          <w:sz w:val="28"/>
          <w:szCs w:val="28"/>
          <w:lang w:val="en-US" w:eastAsia="zh-CN" w:bidi="ar-SA"/>
        </w:rPr>
      </w:pPr>
      <w:r>
        <w:drawing>
          <wp:inline distT="0" distB="0" distL="114300" distR="114300">
            <wp:extent cx="1077595" cy="894715"/>
            <wp:effectExtent l="0" t="0" r="8255"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1077595" cy="894715"/>
                    </a:xfrm>
                    <a:prstGeom prst="rect">
                      <a:avLst/>
                    </a:prstGeom>
                    <a:noFill/>
                    <a:ln>
                      <a:noFill/>
                    </a:ln>
                  </pic:spPr>
                </pic:pic>
              </a:graphicData>
            </a:graphic>
          </wp:inline>
        </w:drawing>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Theme="minorEastAsia" w:hAnsiTheme="minorEastAsia" w:cstheme="minorEastAsia"/>
          <w:color w:val="FF0000"/>
          <w:kern w:val="2"/>
          <w:sz w:val="28"/>
          <w:szCs w:val="28"/>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cstheme="minorEastAsia"/>
          <w:kern w:val="2"/>
          <w:sz w:val="28"/>
          <w:szCs w:val="28"/>
          <w:lang w:val="en-US" w:eastAsia="zh-CN" w:bidi="ar-SA"/>
        </w:rPr>
        <w:t>5</w:t>
      </w:r>
      <w:r>
        <w:rPr>
          <w:rFonts w:hint="eastAsia" w:asciiTheme="minorEastAsia" w:hAnsiTheme="minorEastAsia" w:eastAsiaTheme="minorEastAsia" w:cstheme="minorEastAsia"/>
          <w:kern w:val="2"/>
          <w:sz w:val="28"/>
          <w:szCs w:val="28"/>
          <w:lang w:val="en-US" w:eastAsia="zh-CN" w:bidi="ar-SA"/>
        </w:rPr>
        <w:t>.电脑端学习网址为：</w:t>
      </w:r>
      <w:r>
        <w:rPr>
          <w:rFonts w:hint="eastAsia" w:asciiTheme="minorEastAsia" w:hAnsiTheme="minorEastAsia" w:cstheme="minorEastAsia"/>
          <w:color w:val="FF0000"/>
          <w:kern w:val="2"/>
          <w:sz w:val="28"/>
          <w:szCs w:val="28"/>
          <w:u w:val="single"/>
          <w:lang w:val="en-US" w:eastAsia="zh-CN" w:bidi="ar-SA"/>
        </w:rPr>
        <w:t>_hebtux.fanya.chaoxing.com</w:t>
      </w:r>
      <w:r>
        <w:rPr>
          <w:rFonts w:hint="eastAsia" w:asciiTheme="minorEastAsia" w:hAnsiTheme="minorEastAsia" w:cstheme="minorEastAsia"/>
          <w:color w:val="FF0000"/>
          <w:kern w:val="2"/>
          <w:sz w:val="28"/>
          <w:szCs w:val="28"/>
          <w:lang w:val="en-US" w:eastAsia="zh-CN" w:bidi="ar-SA"/>
        </w:rPr>
        <w:t>_</w:t>
      </w:r>
      <w:r>
        <w:rPr>
          <w:rFonts w:hint="eastAsia" w:asciiTheme="minorEastAsia" w:hAnsiTheme="minorEastAsia" w:eastAsiaTheme="minorEastAsia" w:cstheme="minorEastAsia"/>
          <w:kern w:val="2"/>
          <w:sz w:val="28"/>
          <w:szCs w:val="28"/>
          <w:lang w:val="en-US" w:eastAsia="zh-CN" w:bidi="ar-SA"/>
        </w:rPr>
        <w:t>，请使用您的</w:t>
      </w:r>
      <w:r>
        <w:rPr>
          <w:rFonts w:hint="eastAsia" w:asciiTheme="minorEastAsia" w:hAnsiTheme="minorEastAsia" w:eastAsiaTheme="minorEastAsia" w:cstheme="minorEastAsia"/>
          <w:b/>
          <w:bCs/>
          <w:color w:val="FF0000"/>
          <w:kern w:val="2"/>
          <w:sz w:val="28"/>
          <w:szCs w:val="28"/>
          <w:lang w:val="en-US" w:eastAsia="zh-CN" w:bidi="ar-SA"/>
        </w:rPr>
        <w:t>学号进行登录，</w:t>
      </w:r>
      <w:r>
        <w:rPr>
          <w:rFonts w:hint="eastAsia" w:asciiTheme="minorEastAsia" w:hAnsiTheme="minorEastAsia" w:cstheme="minorEastAsia"/>
          <w:b/>
          <w:bCs/>
          <w:color w:val="FF0000"/>
          <w:kern w:val="2"/>
          <w:sz w:val="28"/>
          <w:szCs w:val="28"/>
          <w:lang w:val="en-US" w:eastAsia="zh-CN" w:bidi="ar-SA"/>
        </w:rPr>
        <w:t>初始</w:t>
      </w:r>
      <w:r>
        <w:rPr>
          <w:rFonts w:hint="eastAsia" w:asciiTheme="minorEastAsia" w:hAnsiTheme="minorEastAsia" w:eastAsiaTheme="minorEastAsia" w:cstheme="minorEastAsia"/>
          <w:b/>
          <w:bCs/>
          <w:color w:val="FF0000"/>
          <w:kern w:val="2"/>
          <w:sz w:val="28"/>
          <w:szCs w:val="28"/>
          <w:lang w:val="en-US" w:eastAsia="zh-CN" w:bidi="ar-SA"/>
        </w:rPr>
        <w:t xml:space="preserve">密码为: </w:t>
      </w:r>
      <w:r>
        <w:rPr>
          <w:rFonts w:hint="eastAsia" w:asciiTheme="minorEastAsia" w:hAnsiTheme="minorEastAsia" w:cstheme="minorEastAsia"/>
          <w:b/>
          <w:bCs/>
          <w:color w:val="FF0000"/>
          <w:kern w:val="2"/>
          <w:sz w:val="28"/>
          <w:szCs w:val="28"/>
          <w:lang w:val="en-US" w:eastAsia="zh-CN" w:bidi="ar-SA"/>
        </w:rPr>
        <w:t>123456</w:t>
      </w:r>
      <w:r>
        <w:rPr>
          <w:rFonts w:hint="eastAsia" w:asciiTheme="minorEastAsia" w:hAnsiTheme="minorEastAsia" w:eastAsiaTheme="minorEastAsia" w:cstheme="minorEastAsia"/>
          <w:b/>
          <w:bCs/>
          <w:color w:val="FF0000"/>
          <w:kern w:val="2"/>
          <w:sz w:val="28"/>
          <w:szCs w:val="28"/>
          <w:lang w:val="en-US" w:eastAsia="zh-CN" w:bidi="ar-SA"/>
        </w:rPr>
        <w:t xml:space="preserve"> </w:t>
      </w:r>
      <w:r>
        <w:rPr>
          <w:rFonts w:hint="eastAsia" w:asciiTheme="minorEastAsia" w:hAnsiTheme="minorEastAsia" w:cstheme="minorEastAsia"/>
          <w:b/>
          <w:bCs/>
          <w:color w:val="FF0000"/>
          <w:kern w:val="2"/>
          <w:sz w:val="28"/>
          <w:szCs w:val="28"/>
          <w:lang w:val="en-US" w:eastAsia="zh-CN" w:bidi="ar-SA"/>
        </w:rPr>
        <w:t>,之前修改过密码的同学请用修改后的密码进行登录。</w:t>
      </w:r>
      <w:r>
        <w:rPr>
          <w:rFonts w:hint="eastAsia" w:asciiTheme="minorEastAsia" w:hAnsiTheme="minorEastAsia" w:eastAsiaTheme="minorEastAsia" w:cstheme="minorEastAsia"/>
          <w:kern w:val="2"/>
          <w:sz w:val="28"/>
          <w:szCs w:val="28"/>
          <w:lang w:val="en-US" w:eastAsia="zh-CN" w:bidi="ar-SA"/>
        </w:rPr>
        <w:t>请在个人信息管理中及时填写您的正确联系电话和邮箱，以便学校及时通知您相关学习和考试事宜，以免耽误您的学习计划。（电脑端登录建议使用谷歌或者火狐浏览器）</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cstheme="minorEastAsia"/>
          <w:b/>
          <w:bCs/>
          <w:color w:val="FF0000"/>
          <w:kern w:val="2"/>
          <w:sz w:val="28"/>
          <w:szCs w:val="28"/>
          <w:lang w:val="en-US" w:eastAsia="zh-CN" w:bidi="ar-SA"/>
        </w:rPr>
      </w:pPr>
      <w:r>
        <w:rPr>
          <w:rFonts w:hint="eastAsia" w:asciiTheme="minorEastAsia" w:hAnsiTheme="minorEastAsia" w:cstheme="minorEastAsia"/>
          <w:kern w:val="2"/>
          <w:sz w:val="28"/>
          <w:szCs w:val="28"/>
          <w:lang w:val="en-US" w:eastAsia="zh-CN" w:bidi="ar-SA"/>
        </w:rPr>
        <w:t>6</w:t>
      </w:r>
      <w:r>
        <w:rPr>
          <w:rFonts w:hint="eastAsia" w:asciiTheme="minorEastAsia" w:hAnsiTheme="minorEastAsia" w:eastAsiaTheme="minorEastAsia" w:cstheme="minorEastAsia"/>
          <w:kern w:val="2"/>
          <w:sz w:val="28"/>
          <w:szCs w:val="28"/>
          <w:lang w:val="en-US" w:eastAsia="zh-CN" w:bidi="ar-SA"/>
        </w:rPr>
        <w:t>.</w:t>
      </w:r>
      <w:r>
        <w:rPr>
          <w:rFonts w:hint="eastAsia" w:asciiTheme="minorEastAsia" w:hAnsiTheme="minorEastAsia" w:cstheme="minorEastAsia"/>
          <w:kern w:val="2"/>
          <w:sz w:val="28"/>
          <w:szCs w:val="28"/>
          <w:lang w:val="en-US" w:eastAsia="zh-CN" w:bidi="ar-SA"/>
        </w:rPr>
        <w:t>手机端学习：在应用商城</w:t>
      </w:r>
      <w:r>
        <w:rPr>
          <w:rFonts w:hint="eastAsia" w:asciiTheme="minorEastAsia" w:hAnsiTheme="minorEastAsia" w:eastAsiaTheme="minorEastAsia" w:cstheme="minorEastAsia"/>
          <w:kern w:val="2"/>
          <w:sz w:val="28"/>
          <w:szCs w:val="28"/>
          <w:lang w:val="en-US" w:eastAsia="zh-CN" w:bidi="ar-SA"/>
        </w:rPr>
        <w:t>下载“学习通”，</w:t>
      </w:r>
      <w:r>
        <w:rPr>
          <w:rFonts w:hint="eastAsia" w:asciiTheme="minorEastAsia" w:hAnsiTheme="minorEastAsia" w:eastAsiaTheme="minorEastAsia" w:cstheme="minorEastAsia"/>
          <w:b/>
          <w:bCs/>
          <w:color w:val="FF0000"/>
          <w:kern w:val="2"/>
          <w:sz w:val="28"/>
          <w:szCs w:val="28"/>
          <w:lang w:val="en-US" w:eastAsia="zh-CN" w:bidi="ar-SA"/>
        </w:rPr>
        <w:t>点击右下角“我”-左上角“头像”-</w:t>
      </w:r>
      <w:r>
        <w:rPr>
          <w:rFonts w:hint="eastAsia" w:asciiTheme="minorEastAsia" w:hAnsiTheme="minorEastAsia" w:cstheme="minorEastAsia"/>
          <w:b/>
          <w:bCs/>
          <w:color w:val="FF0000"/>
          <w:kern w:val="2"/>
          <w:sz w:val="28"/>
          <w:szCs w:val="28"/>
          <w:lang w:val="en-US" w:eastAsia="zh-CN" w:bidi="ar-SA"/>
        </w:rPr>
        <w:t>“新用户注册”（详情请看下图）,在课程中开始学习。</w:t>
      </w:r>
    </w:p>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color w:val="FF0000"/>
          <w:kern w:val="2"/>
          <w:sz w:val="28"/>
          <w:szCs w:val="28"/>
          <w:lang w:val="en-US" w:eastAsia="zh-CN" w:bidi="ar-SA"/>
        </w:rPr>
      </w:pPr>
      <w:r>
        <w:drawing>
          <wp:inline distT="0" distB="0" distL="114300" distR="114300">
            <wp:extent cx="1804035" cy="3440430"/>
            <wp:effectExtent l="9525" t="9525" r="15240"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804035" cy="3440430"/>
                    </a:xfrm>
                    <a:prstGeom prst="rect">
                      <a:avLst/>
                    </a:prstGeom>
                    <a:noFill/>
                    <a:ln w="9525">
                      <a:solidFill>
                        <a:schemeClr val="tx1"/>
                      </a:solidFill>
                    </a:ln>
                  </pic:spPr>
                </pic:pic>
              </a:graphicData>
            </a:graphic>
          </wp:inline>
        </w:drawing>
      </w:r>
      <w:r>
        <w:rPr>
          <w:rFonts w:hint="eastAsia"/>
          <w:lang w:val="en-US" w:eastAsia="zh-CN"/>
        </w:rPr>
        <w:t xml:space="preserve">  </w:t>
      </w:r>
      <w:r>
        <w:drawing>
          <wp:inline distT="0" distB="0" distL="114300" distR="114300">
            <wp:extent cx="1803400" cy="3441700"/>
            <wp:effectExtent l="9525" t="9525" r="15875" b="15875"/>
            <wp:docPr id="4" name="图片 5"/>
            <wp:cNvGraphicFramePr/>
            <a:graphic xmlns:a="http://schemas.openxmlformats.org/drawingml/2006/main">
              <a:graphicData uri="http://schemas.openxmlformats.org/drawingml/2006/picture">
                <pic:pic xmlns:pic="http://schemas.openxmlformats.org/drawingml/2006/picture">
                  <pic:nvPicPr>
                    <pic:cNvPr id="4" name="图片 5"/>
                    <pic:cNvPicPr/>
                  </pic:nvPicPr>
                  <pic:blipFill>
                    <a:blip r:embed="rId6"/>
                    <a:stretch>
                      <a:fillRect/>
                    </a:stretch>
                  </pic:blipFill>
                  <pic:spPr>
                    <a:xfrm>
                      <a:off x="0" y="0"/>
                      <a:ext cx="1803400" cy="3441700"/>
                    </a:xfrm>
                    <a:prstGeom prst="rect">
                      <a:avLst/>
                    </a:prstGeom>
                    <a:noFill/>
                    <a:ln w="9525">
                      <a:solidFill>
                        <a:schemeClr val="tx1"/>
                      </a:solidFill>
                    </a:ln>
                  </pic:spPr>
                </pic:pic>
              </a:graphicData>
            </a:graphic>
          </wp:inline>
        </w:drawing>
      </w:r>
      <w:r>
        <w:rPr>
          <w:rFonts w:hint="eastAsia"/>
          <w:lang w:val="en-US" w:eastAsia="zh-CN"/>
        </w:rPr>
        <w:t xml:space="preserve">  </w:t>
      </w:r>
      <w:r>
        <w:rPr>
          <w:rFonts w:hint="eastAsia" w:asciiTheme="minorEastAsia" w:hAnsiTheme="minorEastAsia" w:cstheme="minorEastAsia"/>
          <w:color w:val="FF0000"/>
          <w:kern w:val="2"/>
          <w:sz w:val="28"/>
          <w:szCs w:val="28"/>
          <w:lang w:val="en-US" w:eastAsia="zh-CN" w:bidi="ar-SA"/>
        </w:rPr>
        <w:drawing>
          <wp:inline distT="0" distB="0" distL="114300" distR="114300">
            <wp:extent cx="1803400" cy="3423920"/>
            <wp:effectExtent l="9525" t="9525" r="15875" b="14605"/>
            <wp:docPr id="6" name="图片 6" descr="15500378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550037854(1)"/>
                    <pic:cNvPicPr>
                      <a:picLocks noChangeAspect="1"/>
                    </pic:cNvPicPr>
                  </pic:nvPicPr>
                  <pic:blipFill>
                    <a:blip r:embed="rId7"/>
                    <a:stretch>
                      <a:fillRect/>
                    </a:stretch>
                  </pic:blipFill>
                  <pic:spPr>
                    <a:xfrm>
                      <a:off x="0" y="0"/>
                      <a:ext cx="1803400" cy="3423920"/>
                    </a:xfrm>
                    <a:prstGeom prst="rect">
                      <a:avLst/>
                    </a:prstGeom>
                    <a:ln>
                      <a:solidFill>
                        <a:schemeClr val="tx1"/>
                      </a:solidFill>
                    </a:ln>
                  </pic:spPr>
                </pic:pic>
              </a:graphicData>
            </a:graphic>
          </wp:inline>
        </w:drawing>
      </w:r>
    </w:p>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lang w:val="en-US" w:eastAsia="zh-CN"/>
        </w:rPr>
      </w:pPr>
      <w:r>
        <w:drawing>
          <wp:inline distT="0" distB="0" distL="114300" distR="114300">
            <wp:extent cx="2477135" cy="4168775"/>
            <wp:effectExtent l="9525" t="9525" r="27940" b="12700"/>
            <wp:docPr id="10" name="图片 9"/>
            <wp:cNvGraphicFramePr/>
            <a:graphic xmlns:a="http://schemas.openxmlformats.org/drawingml/2006/main">
              <a:graphicData uri="http://schemas.openxmlformats.org/drawingml/2006/picture">
                <pic:pic xmlns:pic="http://schemas.openxmlformats.org/drawingml/2006/picture">
                  <pic:nvPicPr>
                    <pic:cNvPr id="10" name="图片 9"/>
                    <pic:cNvPicPr/>
                  </pic:nvPicPr>
                  <pic:blipFill>
                    <a:blip r:embed="rId8"/>
                    <a:stretch>
                      <a:fillRect/>
                    </a:stretch>
                  </pic:blipFill>
                  <pic:spPr>
                    <a:xfrm>
                      <a:off x="0" y="0"/>
                      <a:ext cx="2477135" cy="4168775"/>
                    </a:xfrm>
                    <a:prstGeom prst="rect">
                      <a:avLst/>
                    </a:prstGeom>
                    <a:noFill/>
                    <a:ln w="9525">
                      <a:solidFill>
                        <a:schemeClr val="tx1"/>
                      </a:solidFill>
                    </a:ln>
                  </pic:spPr>
                </pic:pic>
              </a:graphicData>
            </a:graphic>
          </wp:inline>
        </w:drawing>
      </w:r>
      <w:r>
        <w:rPr>
          <w:rFonts w:hint="eastAsia"/>
          <w:lang w:val="en-US" w:eastAsia="zh-CN"/>
        </w:rPr>
        <w:t xml:space="preserve">      </w:t>
      </w:r>
      <w:r>
        <w:drawing>
          <wp:inline distT="0" distB="0" distL="114300" distR="114300">
            <wp:extent cx="2477135" cy="4168775"/>
            <wp:effectExtent l="9525" t="9525" r="27940" b="12700"/>
            <wp:docPr id="11" name="图片 10"/>
            <wp:cNvGraphicFramePr/>
            <a:graphic xmlns:a="http://schemas.openxmlformats.org/drawingml/2006/main">
              <a:graphicData uri="http://schemas.openxmlformats.org/drawingml/2006/picture">
                <pic:pic xmlns:pic="http://schemas.openxmlformats.org/drawingml/2006/picture">
                  <pic:nvPicPr>
                    <pic:cNvPr id="11" name="图片 10"/>
                    <pic:cNvPicPr/>
                  </pic:nvPicPr>
                  <pic:blipFill>
                    <a:blip r:embed="rId9"/>
                    <a:stretch>
                      <a:fillRect/>
                    </a:stretch>
                  </pic:blipFill>
                  <pic:spPr>
                    <a:xfrm>
                      <a:off x="0" y="0"/>
                      <a:ext cx="2477135" cy="4168775"/>
                    </a:xfrm>
                    <a:prstGeom prst="rect">
                      <a:avLst/>
                    </a:prstGeom>
                    <a:noFill/>
                    <a:ln w="9525">
                      <a:solidFill>
                        <a:schemeClr val="tx1"/>
                      </a:solidFill>
                    </a:ln>
                  </pic:spPr>
                </pic:pic>
              </a:graphicData>
            </a:graphic>
          </wp:inline>
        </w:drawing>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lang w:val="en-US" w:eastAsia="zh-CN"/>
        </w:rPr>
      </w:pPr>
      <w:r>
        <w:rPr>
          <w:rFonts w:hint="eastAsia"/>
          <w:lang w:val="en-US" w:eastAsia="zh-CN"/>
        </w:rPr>
        <w:t xml:space="preserve"> </w:t>
      </w:r>
      <w:r>
        <w:drawing>
          <wp:inline distT="0" distB="0" distL="114300" distR="114300">
            <wp:extent cx="2477135" cy="4168775"/>
            <wp:effectExtent l="9525" t="9525" r="27940" b="12700"/>
            <wp:docPr id="12" name="图片 11"/>
            <wp:cNvGraphicFramePr/>
            <a:graphic xmlns:a="http://schemas.openxmlformats.org/drawingml/2006/main">
              <a:graphicData uri="http://schemas.openxmlformats.org/drawingml/2006/picture">
                <pic:pic xmlns:pic="http://schemas.openxmlformats.org/drawingml/2006/picture">
                  <pic:nvPicPr>
                    <pic:cNvPr id="12" name="图片 11"/>
                    <pic:cNvPicPr/>
                  </pic:nvPicPr>
                  <pic:blipFill>
                    <a:blip r:embed="rId10"/>
                    <a:stretch>
                      <a:fillRect/>
                    </a:stretch>
                  </pic:blipFill>
                  <pic:spPr>
                    <a:xfrm>
                      <a:off x="0" y="0"/>
                      <a:ext cx="2477135" cy="4168775"/>
                    </a:xfrm>
                    <a:prstGeom prst="rect">
                      <a:avLst/>
                    </a:prstGeom>
                    <a:noFill/>
                    <a:ln w="9525">
                      <a:solidFill>
                        <a:schemeClr val="tx1"/>
                      </a:solidFill>
                    </a:ln>
                  </pic:spPr>
                </pic:pic>
              </a:graphicData>
            </a:graphic>
          </wp:inline>
        </w:drawing>
      </w:r>
      <w:r>
        <w:rPr>
          <w:rFonts w:hint="eastAsia"/>
          <w:lang w:val="en-US" w:eastAsia="zh-CN"/>
        </w:rPr>
        <w:t xml:space="preserve">      </w:t>
      </w:r>
      <w:r>
        <w:drawing>
          <wp:inline distT="0" distB="0" distL="114300" distR="114300">
            <wp:extent cx="2477135" cy="4168775"/>
            <wp:effectExtent l="9525" t="9525" r="27940" b="12700"/>
            <wp:docPr id="13" name="图片 12"/>
            <wp:cNvGraphicFramePr/>
            <a:graphic xmlns:a="http://schemas.openxmlformats.org/drawingml/2006/main">
              <a:graphicData uri="http://schemas.openxmlformats.org/drawingml/2006/picture">
                <pic:pic xmlns:pic="http://schemas.openxmlformats.org/drawingml/2006/picture">
                  <pic:nvPicPr>
                    <pic:cNvPr id="13" name="图片 12"/>
                    <pic:cNvPicPr/>
                  </pic:nvPicPr>
                  <pic:blipFill>
                    <a:blip r:embed="rId11"/>
                    <a:stretch>
                      <a:fillRect/>
                    </a:stretch>
                  </pic:blipFill>
                  <pic:spPr>
                    <a:xfrm>
                      <a:off x="0" y="0"/>
                      <a:ext cx="2477135" cy="4168775"/>
                    </a:xfrm>
                    <a:prstGeom prst="rect">
                      <a:avLst/>
                    </a:prstGeom>
                    <a:noFill/>
                    <a:ln w="9525">
                      <a:solidFill>
                        <a:schemeClr val="tx1"/>
                      </a:solidFill>
                    </a:ln>
                  </pic:spPr>
                </pic:pic>
              </a:graphicData>
            </a:graphic>
          </wp:inline>
        </w:drawing>
      </w:r>
    </w:p>
    <w:p>
      <w:pPr>
        <w:pStyle w:val="1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7</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二次学习无法登录或忘记密码的学生可使用手机号码或邮箱找回密码（没有选课的学生无法登录学习）。</w:t>
      </w:r>
    </w:p>
    <w:p>
      <w:pPr>
        <w:pStyle w:val="12"/>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8.</w:t>
      </w:r>
      <w:r>
        <w:rPr>
          <w:rFonts w:hint="eastAsia" w:asciiTheme="minorEastAsia" w:hAnsiTheme="minorEastAsia" w:eastAsiaTheme="minorEastAsia" w:cstheme="minorEastAsia"/>
          <w:b/>
          <w:bCs/>
          <w:sz w:val="28"/>
          <w:szCs w:val="28"/>
        </w:rPr>
        <w:t>学习期间如有平台使用方面的疑问可在电脑端登录界面点击“在线客服”进行咨询；手机端</w:t>
      </w:r>
      <w:r>
        <w:rPr>
          <w:rFonts w:hint="eastAsia" w:asciiTheme="minorEastAsia" w:hAnsiTheme="minorEastAsia" w:eastAsiaTheme="minorEastAsia" w:cstheme="minorEastAsia"/>
          <w:b/>
          <w:bCs/>
          <w:sz w:val="28"/>
          <w:szCs w:val="28"/>
          <w:lang w:eastAsia="zh-CN"/>
        </w:rPr>
        <w:t>登录界面右上角“客服”，或</w:t>
      </w:r>
      <w:r>
        <w:rPr>
          <w:rFonts w:hint="eastAsia" w:asciiTheme="minorEastAsia" w:hAnsiTheme="minorEastAsia" w:eastAsiaTheme="minorEastAsia" w:cstheme="minorEastAsia"/>
          <w:b/>
          <w:bCs/>
          <w:sz w:val="28"/>
          <w:szCs w:val="28"/>
        </w:rPr>
        <w:t>点击“</w:t>
      </w:r>
      <w:r>
        <w:rPr>
          <w:rFonts w:hint="eastAsia" w:asciiTheme="minorEastAsia" w:hAnsiTheme="minorEastAsia" w:eastAsiaTheme="minorEastAsia" w:cstheme="minorEastAsia"/>
          <w:b/>
          <w:bCs/>
          <w:sz w:val="28"/>
          <w:szCs w:val="28"/>
          <w:lang w:eastAsia="zh-CN"/>
        </w:rPr>
        <w:t>我</w:t>
      </w: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b/>
          <w:bCs/>
          <w:sz w:val="28"/>
          <w:szCs w:val="28"/>
          <w:lang w:val="en-US" w:eastAsia="zh-CN"/>
        </w:rPr>
        <w:t>-“设置”</w:t>
      </w: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b/>
          <w:bCs/>
          <w:sz w:val="28"/>
          <w:szCs w:val="28"/>
          <w:lang w:eastAsia="zh-CN"/>
        </w:rPr>
        <w:t>建议与反馈</w:t>
      </w:r>
      <w:r>
        <w:rPr>
          <w:rFonts w:hint="eastAsia" w:asciiTheme="minorEastAsia" w:hAnsiTheme="minorEastAsia" w:eastAsiaTheme="minorEastAsia" w:cstheme="minorEastAsia"/>
          <w:b/>
          <w:bCs/>
          <w:sz w:val="28"/>
          <w:szCs w:val="28"/>
        </w:rPr>
        <w:t>”进行咨询</w:t>
      </w:r>
      <w:r>
        <w:rPr>
          <w:rFonts w:hint="eastAsia" w:asciiTheme="minorEastAsia" w:hAnsiTheme="minorEastAsia" w:eastAsiaTheme="minorEastAsia" w:cstheme="minorEastAsia"/>
          <w:b/>
          <w:bCs/>
          <w:sz w:val="28"/>
          <w:szCs w:val="28"/>
          <w:lang w:eastAsia="zh-CN"/>
        </w:rPr>
        <w:t>，</w:t>
      </w:r>
      <w:r>
        <w:rPr>
          <w:rFonts w:hint="eastAsia" w:asciiTheme="minorEastAsia" w:hAnsiTheme="minorEastAsia" w:eastAsiaTheme="minorEastAsia" w:cstheme="minorEastAsia"/>
          <w:b/>
          <w:bCs/>
          <w:sz w:val="28"/>
          <w:szCs w:val="28"/>
          <w:lang w:val="en-US" w:eastAsia="zh-CN"/>
        </w:rPr>
        <w:t>也可以在QQ群找超星工作人员进行咨询。（QQ群解答时间为周一至周五8:30-17：00）。</w:t>
      </w:r>
    </w:p>
    <w:p>
      <w:pPr>
        <w:pStyle w:val="12"/>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9</w:t>
      </w:r>
      <w:bookmarkStart w:id="0" w:name="_GoBack"/>
      <w:bookmarkEnd w:id="0"/>
      <w:r>
        <w:rPr>
          <w:rFonts w:hint="eastAsia" w:asciiTheme="minorEastAsia" w:hAnsiTheme="minorEastAsia" w:eastAsiaTheme="minorEastAsia" w:cstheme="minorEastAsia"/>
          <w:sz w:val="28"/>
          <w:szCs w:val="28"/>
        </w:rPr>
        <w:t>.诚信学习：尔雅平台记录了每一位学生的学习数据，如发现不诚信学习的，将反馈给教务处，由学校做出相应的处理，后果由学习者自负。请同学们认真对待，严禁作弊行为。</w:t>
      </w:r>
    </w:p>
    <w:p>
      <w:pPr>
        <w:pStyle w:val="3"/>
        <w:pageBreakBefore w:val="0"/>
        <w:widowControl w:val="0"/>
        <w:kinsoku/>
        <w:wordWrap/>
        <w:overflowPunct/>
        <w:topLinePunct w:val="0"/>
        <w:autoSpaceDE/>
        <w:autoSpaceDN/>
        <w:bidi w:val="0"/>
        <w:adjustRightInd/>
        <w:snapToGrid/>
        <w:spacing w:line="360" w:lineRule="auto"/>
        <w:textAlignment w:val="auto"/>
      </w:pPr>
      <w:r>
        <w:rPr>
          <w:rFonts w:hint="eastAsia"/>
          <w:lang w:val="en-US" w:eastAsia="zh-CN"/>
        </w:rPr>
        <w:t xml:space="preserve">二、学习流程   </w:t>
      </w:r>
      <w:r>
        <w:rPr>
          <w:rFonts w:hint="eastAsia"/>
        </w:rPr>
        <w:t xml:space="preserve"> </w:t>
      </w:r>
    </w:p>
    <w:p>
      <w:pPr>
        <w:pStyle w:val="12"/>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1.电脑端按步骤登录后点击“课堂”，观看每一章节的“视频”，完成“章节测验”。</w:t>
      </w:r>
    </w:p>
    <w:p>
      <w:pPr>
        <w:pStyle w:val="12"/>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2.手机端按步骤登录后，点击页面下方的“</w:t>
      </w:r>
      <w:r>
        <w:rPr>
          <w:rFonts w:hint="eastAsia" w:asciiTheme="minorEastAsia" w:hAnsiTheme="minorEastAsia" w:eastAsiaTheme="minorEastAsia" w:cstheme="minorEastAsia"/>
          <w:sz w:val="28"/>
          <w:szCs w:val="28"/>
          <w:lang w:eastAsia="zh-CN"/>
        </w:rPr>
        <w:t>我</w:t>
      </w:r>
      <w:r>
        <w:rPr>
          <w:rFonts w:hint="eastAsia" w:asciiTheme="minorEastAsia" w:hAnsiTheme="minorEastAsia" w:eastAsiaTheme="minorEastAsia" w:cstheme="minorEastAsia"/>
          <w:sz w:val="28"/>
          <w:szCs w:val="28"/>
        </w:rPr>
        <w:t>”-“课程”-“章节”（观看视频，完成章节测验）</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 </w:t>
      </w:r>
    </w:p>
    <w:p>
      <w:pPr>
        <w:jc w:val="center"/>
        <w:rPr>
          <w:rFonts w:ascii="叶根友毛笔行书2.0版" w:hAnsi="叶根友毛笔行书2.0版" w:eastAsia="叶根友毛笔行书2.0版" w:cs="叶根友毛笔行书2.0版"/>
          <w:sz w:val="52"/>
          <w:szCs w:val="52"/>
        </w:rPr>
      </w:pPr>
      <w:r>
        <w:rPr>
          <w:rFonts w:hint="eastAsia" w:ascii="叶根友毛笔行书2.0版" w:hAnsi="叶根友毛笔行书2.0版" w:eastAsia="叶根友毛笔行书2.0版" w:cs="叶根友毛笔行书2.0版"/>
          <w:sz w:val="52"/>
          <w:szCs w:val="52"/>
        </w:rPr>
        <w:t>祝大家学习愉快！</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叶根友毛笔行书2.0版">
    <w:altName w:val="宋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EED"/>
    <w:rsid w:val="001C7EED"/>
    <w:rsid w:val="00202693"/>
    <w:rsid w:val="004103B3"/>
    <w:rsid w:val="00794FB0"/>
    <w:rsid w:val="00A806F6"/>
    <w:rsid w:val="00BD3274"/>
    <w:rsid w:val="00D15727"/>
    <w:rsid w:val="00FB76BA"/>
    <w:rsid w:val="011C3B20"/>
    <w:rsid w:val="0178479C"/>
    <w:rsid w:val="01B5054B"/>
    <w:rsid w:val="022111FE"/>
    <w:rsid w:val="022B066C"/>
    <w:rsid w:val="03224C1E"/>
    <w:rsid w:val="05393D51"/>
    <w:rsid w:val="05635EDD"/>
    <w:rsid w:val="05C438E3"/>
    <w:rsid w:val="073409A7"/>
    <w:rsid w:val="07ED1601"/>
    <w:rsid w:val="0AD066C9"/>
    <w:rsid w:val="0BDC5E78"/>
    <w:rsid w:val="0C0369A6"/>
    <w:rsid w:val="0CC43EE9"/>
    <w:rsid w:val="0CDA724B"/>
    <w:rsid w:val="0E6D66A8"/>
    <w:rsid w:val="10333054"/>
    <w:rsid w:val="105C6E46"/>
    <w:rsid w:val="11AA7373"/>
    <w:rsid w:val="126B0DA3"/>
    <w:rsid w:val="12A51811"/>
    <w:rsid w:val="13073DBA"/>
    <w:rsid w:val="13D1525E"/>
    <w:rsid w:val="152E6C70"/>
    <w:rsid w:val="18282C40"/>
    <w:rsid w:val="1872526A"/>
    <w:rsid w:val="1A7F5F11"/>
    <w:rsid w:val="1A805BD0"/>
    <w:rsid w:val="1A994384"/>
    <w:rsid w:val="1B472E21"/>
    <w:rsid w:val="1B7A5804"/>
    <w:rsid w:val="1B8811F0"/>
    <w:rsid w:val="1C496F79"/>
    <w:rsid w:val="1CA20B73"/>
    <w:rsid w:val="1EFF5A29"/>
    <w:rsid w:val="1F83430F"/>
    <w:rsid w:val="2011360A"/>
    <w:rsid w:val="212B4A69"/>
    <w:rsid w:val="21A602BA"/>
    <w:rsid w:val="21C70033"/>
    <w:rsid w:val="21D87A48"/>
    <w:rsid w:val="21D90A4B"/>
    <w:rsid w:val="21EF4CE6"/>
    <w:rsid w:val="21FD3780"/>
    <w:rsid w:val="22D61CB8"/>
    <w:rsid w:val="23662FEF"/>
    <w:rsid w:val="236F100E"/>
    <w:rsid w:val="2494637B"/>
    <w:rsid w:val="25FA239B"/>
    <w:rsid w:val="27A768D5"/>
    <w:rsid w:val="29697B87"/>
    <w:rsid w:val="29DF07BA"/>
    <w:rsid w:val="2B682528"/>
    <w:rsid w:val="2CE13871"/>
    <w:rsid w:val="2CFF5BED"/>
    <w:rsid w:val="2D0C23FD"/>
    <w:rsid w:val="2DBD4C45"/>
    <w:rsid w:val="2E4F5319"/>
    <w:rsid w:val="2F225B03"/>
    <w:rsid w:val="30EF5766"/>
    <w:rsid w:val="31053BDA"/>
    <w:rsid w:val="34C56BE7"/>
    <w:rsid w:val="35E03BC5"/>
    <w:rsid w:val="36C25DA7"/>
    <w:rsid w:val="36E40B0E"/>
    <w:rsid w:val="3751006B"/>
    <w:rsid w:val="379D1464"/>
    <w:rsid w:val="3AF359F5"/>
    <w:rsid w:val="3BED12AE"/>
    <w:rsid w:val="3ED563AC"/>
    <w:rsid w:val="3F274C85"/>
    <w:rsid w:val="3F28515F"/>
    <w:rsid w:val="404309AB"/>
    <w:rsid w:val="406E0CFC"/>
    <w:rsid w:val="42090A95"/>
    <w:rsid w:val="421B2B10"/>
    <w:rsid w:val="43751900"/>
    <w:rsid w:val="43C10774"/>
    <w:rsid w:val="44912C0A"/>
    <w:rsid w:val="449F1DEC"/>
    <w:rsid w:val="45DC3C24"/>
    <w:rsid w:val="45F93B16"/>
    <w:rsid w:val="465F4620"/>
    <w:rsid w:val="46BB2256"/>
    <w:rsid w:val="46E25D43"/>
    <w:rsid w:val="48E91C05"/>
    <w:rsid w:val="493375DD"/>
    <w:rsid w:val="499F60C8"/>
    <w:rsid w:val="4A376BE5"/>
    <w:rsid w:val="4A6713E8"/>
    <w:rsid w:val="4B531251"/>
    <w:rsid w:val="4C3922C8"/>
    <w:rsid w:val="4CBC75A7"/>
    <w:rsid w:val="4D5A6F18"/>
    <w:rsid w:val="4DC15BC5"/>
    <w:rsid w:val="4DD7511A"/>
    <w:rsid w:val="4F0168E9"/>
    <w:rsid w:val="50B37840"/>
    <w:rsid w:val="50D53E85"/>
    <w:rsid w:val="516D5471"/>
    <w:rsid w:val="525B3535"/>
    <w:rsid w:val="526C01BA"/>
    <w:rsid w:val="52782F12"/>
    <w:rsid w:val="527B0204"/>
    <w:rsid w:val="52F00992"/>
    <w:rsid w:val="530A51E8"/>
    <w:rsid w:val="530D46D4"/>
    <w:rsid w:val="545871B9"/>
    <w:rsid w:val="554640C7"/>
    <w:rsid w:val="564311DA"/>
    <w:rsid w:val="56C264F5"/>
    <w:rsid w:val="56DA12D0"/>
    <w:rsid w:val="56E325E4"/>
    <w:rsid w:val="576C7029"/>
    <w:rsid w:val="58A465C0"/>
    <w:rsid w:val="58B81006"/>
    <w:rsid w:val="58F2766A"/>
    <w:rsid w:val="5A7E0E31"/>
    <w:rsid w:val="5A9C01CB"/>
    <w:rsid w:val="5B53463F"/>
    <w:rsid w:val="5B795D5B"/>
    <w:rsid w:val="5BC64D2B"/>
    <w:rsid w:val="5BD07B32"/>
    <w:rsid w:val="5C345666"/>
    <w:rsid w:val="5D3853CB"/>
    <w:rsid w:val="5D503B28"/>
    <w:rsid w:val="5F3C6D37"/>
    <w:rsid w:val="606B7B9C"/>
    <w:rsid w:val="60B147C0"/>
    <w:rsid w:val="61A2045E"/>
    <w:rsid w:val="61EA5A98"/>
    <w:rsid w:val="62277881"/>
    <w:rsid w:val="64B47691"/>
    <w:rsid w:val="65892E3C"/>
    <w:rsid w:val="668C36D9"/>
    <w:rsid w:val="671924A9"/>
    <w:rsid w:val="67837475"/>
    <w:rsid w:val="67E529DC"/>
    <w:rsid w:val="68E464D5"/>
    <w:rsid w:val="693A3D77"/>
    <w:rsid w:val="69F41BC6"/>
    <w:rsid w:val="6AC96E70"/>
    <w:rsid w:val="6ADB158C"/>
    <w:rsid w:val="6B254D7C"/>
    <w:rsid w:val="6B8100C7"/>
    <w:rsid w:val="6C212234"/>
    <w:rsid w:val="6D537DD0"/>
    <w:rsid w:val="6DCB3E0A"/>
    <w:rsid w:val="6E75586D"/>
    <w:rsid w:val="6ED339DF"/>
    <w:rsid w:val="6FF76A9F"/>
    <w:rsid w:val="70000F37"/>
    <w:rsid w:val="708B2682"/>
    <w:rsid w:val="713F67B1"/>
    <w:rsid w:val="71D251E8"/>
    <w:rsid w:val="71E86C9F"/>
    <w:rsid w:val="72EC2950"/>
    <w:rsid w:val="75C915F6"/>
    <w:rsid w:val="766F605A"/>
    <w:rsid w:val="76843D53"/>
    <w:rsid w:val="76E75C6E"/>
    <w:rsid w:val="770B5426"/>
    <w:rsid w:val="77626343"/>
    <w:rsid w:val="78601E28"/>
    <w:rsid w:val="79115304"/>
    <w:rsid w:val="7C7F0EDE"/>
    <w:rsid w:val="7D6017CD"/>
    <w:rsid w:val="7F3322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0"/>
    <w:pPr>
      <w:keepNext/>
      <w:keepLines/>
      <w:spacing w:line="576" w:lineRule="auto"/>
      <w:outlineLvl w:val="0"/>
    </w:pPr>
    <w:rPr>
      <w:b/>
      <w:kern w:val="44"/>
      <w:sz w:val="44"/>
    </w:rPr>
  </w:style>
  <w:style w:type="paragraph" w:styleId="3">
    <w:name w:val="heading 2"/>
    <w:basedOn w:val="1"/>
    <w:next w:val="1"/>
    <w:link w:val="1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qFormat/>
    <w:uiPriority w:val="0"/>
    <w:rPr>
      <w:color w:val="0000FF"/>
      <w:u w:val="single"/>
    </w:rPr>
  </w:style>
  <w:style w:type="paragraph" w:customStyle="1" w:styleId="10">
    <w:name w:val="_Style 1"/>
    <w:qFormat/>
    <w:uiPriority w:val="1"/>
    <w:pPr>
      <w:widowControl w:val="0"/>
      <w:jc w:val="both"/>
    </w:pPr>
    <w:rPr>
      <w:rFonts w:asciiTheme="minorHAnsi" w:hAnsiTheme="minorHAnsi" w:eastAsiaTheme="minorEastAsia" w:cstheme="minorBidi"/>
      <w:kern w:val="2"/>
      <w:sz w:val="22"/>
      <w:szCs w:val="22"/>
      <w:lang w:val="en-US" w:eastAsia="zh-CN" w:bidi="ar-SA"/>
    </w:rPr>
  </w:style>
  <w:style w:type="character" w:customStyle="1" w:styleId="11">
    <w:name w:val="标题 2 Char"/>
    <w:link w:val="3"/>
    <w:qFormat/>
    <w:uiPriority w:val="0"/>
    <w:rPr>
      <w:rFonts w:ascii="Arial" w:hAnsi="Arial" w:eastAsia="黑体"/>
      <w:b/>
      <w:sz w:val="32"/>
    </w:rPr>
  </w:style>
  <w:style w:type="paragraph" w:customStyle="1" w:styleId="12">
    <w:name w:val="列出段落1"/>
    <w:basedOn w:val="1"/>
    <w:qFormat/>
    <w:uiPriority w:val="34"/>
    <w:pPr>
      <w:ind w:firstLine="420" w:firstLineChars="200"/>
    </w:pPr>
    <w:rPr>
      <w:rFonts w:ascii="Calibri" w:hAnsi="Calibri" w:eastAsia="宋体" w:cs="Times New Roman"/>
      <w:szCs w:val="22"/>
    </w:rPr>
  </w:style>
  <w:style w:type="character" w:customStyle="1" w:styleId="13">
    <w:name w:val="页眉 Char"/>
    <w:basedOn w:val="8"/>
    <w:link w:val="6"/>
    <w:qFormat/>
    <w:uiPriority w:val="0"/>
    <w:rPr>
      <w:kern w:val="2"/>
      <w:sz w:val="18"/>
      <w:szCs w:val="18"/>
    </w:rPr>
  </w:style>
  <w:style w:type="character" w:customStyle="1" w:styleId="14">
    <w:name w:val="页脚 Char"/>
    <w:basedOn w:val="8"/>
    <w:link w:val="5"/>
    <w:qFormat/>
    <w:uiPriority w:val="0"/>
    <w:rPr>
      <w:kern w:val="2"/>
      <w:sz w:val="18"/>
      <w:szCs w:val="18"/>
    </w:rPr>
  </w:style>
  <w:style w:type="character" w:customStyle="1" w:styleId="15">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280</Words>
  <Characters>1596</Characters>
  <Lines>13</Lines>
  <Paragraphs>3</Paragraphs>
  <TotalTime>1</TotalTime>
  <ScaleCrop>false</ScaleCrop>
  <LinksUpToDate>false</LinksUpToDate>
  <CharactersWithSpaces>1873</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2017-11-08T02:58:00Z</dcterms:created>
  <dc:creator>a</dc:creator>
  <cp:lastModifiedBy>Administrator</cp:lastModifiedBy>
  <dcterms:modified xsi:type="dcterms:W3CDTF">2019-04-26T04:51:41Z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